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0CB506" w14:textId="77777777" w:rsidR="008D67D7" w:rsidRDefault="008D67D7" w:rsidP="008D67D7">
      <w:pPr>
        <w:pStyle w:val="Titolo1"/>
        <w:ind w:left="284" w:right="283"/>
        <w:rPr>
          <w:rFonts w:ascii="Helvetica" w:hAnsi="Helvetica"/>
          <w:b/>
          <w:bCs/>
          <w:noProof/>
          <w:color w:val="auto"/>
          <w:sz w:val="24"/>
          <w:szCs w:val="24"/>
          <w:u w:val="none"/>
        </w:rPr>
      </w:pPr>
    </w:p>
    <w:p w14:paraId="0ACE26FE" w14:textId="77777777" w:rsidR="008D67D7" w:rsidRDefault="008D67D7" w:rsidP="008D67D7">
      <w:pPr>
        <w:pStyle w:val="Titolo1"/>
        <w:ind w:left="284" w:right="283"/>
        <w:rPr>
          <w:rFonts w:ascii="Helvetica" w:hAnsi="Helvetica"/>
          <w:b/>
          <w:bCs/>
          <w:noProof/>
          <w:color w:val="auto"/>
          <w:sz w:val="24"/>
          <w:szCs w:val="24"/>
          <w:u w:val="none"/>
        </w:rPr>
      </w:pPr>
    </w:p>
    <w:p w14:paraId="0C11D476" w14:textId="77777777" w:rsidR="008D67D7" w:rsidRDefault="008D67D7" w:rsidP="008D67D7">
      <w:pPr>
        <w:pStyle w:val="Titolo1"/>
        <w:ind w:left="284" w:right="283"/>
        <w:rPr>
          <w:rFonts w:ascii="Helvetica" w:hAnsi="Helvetica"/>
          <w:b/>
          <w:bCs/>
          <w:noProof/>
          <w:color w:val="auto"/>
          <w:sz w:val="24"/>
          <w:szCs w:val="24"/>
          <w:u w:val="none"/>
        </w:rPr>
      </w:pPr>
    </w:p>
    <w:p w14:paraId="48F93B35" w14:textId="77777777" w:rsidR="008D67D7" w:rsidRDefault="008D67D7" w:rsidP="003012E2">
      <w:pPr>
        <w:pStyle w:val="Titolo1"/>
        <w:ind w:left="284" w:right="425"/>
        <w:rPr>
          <w:rFonts w:ascii="Helvetica" w:hAnsi="Helvetica"/>
          <w:b/>
          <w:bCs/>
          <w:noProof/>
          <w:color w:val="auto"/>
          <w:sz w:val="24"/>
          <w:szCs w:val="24"/>
          <w:u w:val="none"/>
        </w:rPr>
      </w:pPr>
    </w:p>
    <w:p w14:paraId="770FFDDA" w14:textId="61B00A43" w:rsidR="00694D1C" w:rsidRPr="00FE5F9D" w:rsidRDefault="00B27071" w:rsidP="003012E2">
      <w:pPr>
        <w:pStyle w:val="Titolo1"/>
        <w:ind w:left="284" w:right="425"/>
        <w:rPr>
          <w:rFonts w:ascii="Helvetica" w:hAnsi="Helvetica"/>
          <w:b/>
          <w:bCs/>
          <w:noProof/>
        </w:rPr>
      </w:pPr>
      <w:r>
        <w:rPr>
          <w:rFonts w:ascii="Helvetica" w:hAnsi="Helvetica"/>
          <w:b/>
          <w:bCs/>
          <w:noProof/>
          <w:color w:val="auto"/>
          <w:sz w:val="24"/>
          <w:szCs w:val="24"/>
          <w:u w:val="none"/>
        </w:rPr>
        <w:t xml:space="preserve">NUOVO CATALOGO REVERSO </w:t>
      </w:r>
      <w:r w:rsidR="00A76E4A" w:rsidRPr="00A76E4A">
        <w:rPr>
          <w:rFonts w:ascii="Helvetica" w:hAnsi="Helvetica"/>
          <w:b/>
          <w:bCs/>
          <w:noProof/>
          <w:color w:val="auto"/>
          <w:sz w:val="24"/>
          <w:szCs w:val="24"/>
          <w:u w:val="none"/>
        </w:rPr>
        <w:t>BEGHELLI 202</w:t>
      </w:r>
      <w:bookmarkStart w:id="0" w:name="_Hlk86332128"/>
      <w:r w:rsidR="00C42666">
        <w:rPr>
          <w:rFonts w:ascii="Helvetica" w:hAnsi="Helvetica"/>
          <w:b/>
          <w:bCs/>
          <w:noProof/>
          <w:color w:val="auto"/>
          <w:sz w:val="24"/>
          <w:szCs w:val="24"/>
          <w:u w:val="none"/>
        </w:rPr>
        <w:t>5</w:t>
      </w:r>
    </w:p>
    <w:p w14:paraId="0D78549E" w14:textId="776F60F9" w:rsidR="00004607" w:rsidRPr="00A76E4A" w:rsidRDefault="00317983" w:rsidP="003012E2">
      <w:pPr>
        <w:pStyle w:val="Paragrafoelenco"/>
        <w:suppressAutoHyphens/>
        <w:spacing w:line="260" w:lineRule="exact"/>
        <w:ind w:left="284" w:right="425"/>
        <w:jc w:val="both"/>
        <w:rPr>
          <w:rFonts w:ascii="Helvetica" w:eastAsia="Times New Roman" w:hAnsi="Helvetica" w:cs="Arial"/>
          <w:sz w:val="22"/>
          <w:szCs w:val="22"/>
          <w:shd w:val="clear" w:color="auto" w:fill="FFFFFF"/>
        </w:rPr>
      </w:pPr>
      <w:r>
        <w:rPr>
          <w:rFonts w:ascii="Helvetica" w:eastAsia="Times New Roman" w:hAnsi="Helvetica" w:cs="Arial"/>
          <w:sz w:val="22"/>
          <w:szCs w:val="22"/>
          <w:shd w:val="clear" w:color="auto" w:fill="FFFFFF"/>
        </w:rPr>
        <w:t>E</w:t>
      </w:r>
      <w:r w:rsidR="009B3E31">
        <w:rPr>
          <w:rFonts w:ascii="Helvetica" w:eastAsia="Times New Roman" w:hAnsi="Helvetica" w:cs="Arial"/>
          <w:sz w:val="22"/>
          <w:szCs w:val="22"/>
          <w:shd w:val="clear" w:color="auto" w:fill="FFFFFF"/>
        </w:rPr>
        <w:t>mergenza e illuminazione</w:t>
      </w:r>
      <w:r>
        <w:rPr>
          <w:rFonts w:ascii="Helvetica" w:eastAsia="Times New Roman" w:hAnsi="Helvetica" w:cs="Arial"/>
          <w:sz w:val="22"/>
          <w:szCs w:val="22"/>
          <w:shd w:val="clear" w:color="auto" w:fill="FFFFFF"/>
        </w:rPr>
        <w:t xml:space="preserve"> in un unico documento a supporto dei professionisti della luce</w:t>
      </w:r>
    </w:p>
    <w:p w14:paraId="563AE65C" w14:textId="77777777" w:rsidR="00A76E4A" w:rsidRDefault="00A76E4A" w:rsidP="008D67D7">
      <w:pPr>
        <w:pStyle w:val="Paragrafoelenco"/>
        <w:suppressAutoHyphens/>
        <w:spacing w:line="260" w:lineRule="exact"/>
        <w:ind w:left="284" w:right="283"/>
        <w:jc w:val="both"/>
        <w:rPr>
          <w:rFonts w:ascii="Helvetica" w:hAnsi="Helvetica" w:cs="Arial"/>
          <w:bCs/>
          <w:color w:val="222222"/>
          <w:sz w:val="20"/>
        </w:rPr>
      </w:pPr>
    </w:p>
    <w:bookmarkEnd w:id="0"/>
    <w:p w14:paraId="2CEC2782" w14:textId="77777777" w:rsidR="004C71EF" w:rsidRPr="003D4603" w:rsidRDefault="004C71EF" w:rsidP="008D67D7">
      <w:pPr>
        <w:spacing w:before="120"/>
        <w:ind w:left="284" w:right="283"/>
        <w:jc w:val="both"/>
        <w:rPr>
          <w:rFonts w:ascii="Helvetica" w:hAnsi="Helvetica"/>
          <w:noProof/>
          <w:sz w:val="20"/>
          <w:szCs w:val="20"/>
        </w:rPr>
      </w:pPr>
    </w:p>
    <w:p w14:paraId="6ECD5184" w14:textId="77777777" w:rsidR="003C5E8D" w:rsidRPr="003C5E8D" w:rsidRDefault="00B27071" w:rsidP="003012E2">
      <w:pPr>
        <w:shd w:val="clear" w:color="auto" w:fill="FFFFFF"/>
        <w:spacing w:before="120"/>
        <w:ind w:left="284" w:right="425"/>
        <w:jc w:val="both"/>
        <w:rPr>
          <w:rFonts w:ascii="Helvetica" w:hAnsi="Helvetica"/>
          <w:noProof/>
          <w:sz w:val="20"/>
          <w:szCs w:val="20"/>
        </w:rPr>
      </w:pPr>
      <w:r>
        <w:rPr>
          <w:rFonts w:ascii="Helvetica" w:hAnsi="Helvetica"/>
          <w:noProof/>
          <w:sz w:val="20"/>
          <w:szCs w:val="20"/>
        </w:rPr>
        <w:t>Valsamoggia (BO)</w:t>
      </w:r>
      <w:r w:rsidR="00694D1C" w:rsidRPr="009000C5">
        <w:rPr>
          <w:rFonts w:ascii="Helvetica" w:hAnsi="Helvetica"/>
          <w:noProof/>
          <w:sz w:val="20"/>
          <w:szCs w:val="20"/>
        </w:rPr>
        <w:t xml:space="preserve">, </w:t>
      </w:r>
      <w:r w:rsidR="00C42666">
        <w:rPr>
          <w:rFonts w:ascii="Helvetica" w:hAnsi="Helvetica"/>
          <w:noProof/>
          <w:sz w:val="20"/>
          <w:szCs w:val="20"/>
        </w:rPr>
        <w:t>19</w:t>
      </w:r>
      <w:r w:rsidR="00115DC7">
        <w:rPr>
          <w:rFonts w:ascii="Helvetica" w:hAnsi="Helvetica"/>
          <w:noProof/>
          <w:sz w:val="20"/>
          <w:szCs w:val="20"/>
        </w:rPr>
        <w:t xml:space="preserve"> Giugno</w:t>
      </w:r>
      <w:r w:rsidR="00393A1D" w:rsidRPr="009000C5">
        <w:rPr>
          <w:rFonts w:ascii="Helvetica" w:hAnsi="Helvetica"/>
          <w:noProof/>
          <w:sz w:val="20"/>
          <w:szCs w:val="20"/>
        </w:rPr>
        <w:t xml:space="preserve"> 202</w:t>
      </w:r>
      <w:r w:rsidR="00C42666">
        <w:rPr>
          <w:rFonts w:ascii="Helvetica" w:hAnsi="Helvetica"/>
          <w:noProof/>
          <w:sz w:val="20"/>
          <w:szCs w:val="20"/>
        </w:rPr>
        <w:t>5</w:t>
      </w:r>
      <w:r w:rsidR="00694D1C" w:rsidRPr="009000C5">
        <w:rPr>
          <w:rFonts w:ascii="Helvetica" w:hAnsi="Helvetica"/>
          <w:noProof/>
          <w:sz w:val="20"/>
          <w:szCs w:val="20"/>
        </w:rPr>
        <w:t xml:space="preserve"> </w:t>
      </w:r>
      <w:r>
        <w:rPr>
          <w:rFonts w:ascii="Helvetica" w:hAnsi="Helvetica"/>
          <w:noProof/>
          <w:sz w:val="20"/>
          <w:szCs w:val="20"/>
        </w:rPr>
        <w:t>–</w:t>
      </w:r>
      <w:r w:rsidR="00694D1C" w:rsidRPr="009000C5">
        <w:rPr>
          <w:rFonts w:ascii="Helvetica" w:hAnsi="Helvetica"/>
          <w:noProof/>
          <w:sz w:val="20"/>
          <w:szCs w:val="20"/>
        </w:rPr>
        <w:t xml:space="preserve"> </w:t>
      </w:r>
      <w:r w:rsidR="00E23C58" w:rsidRPr="003012E2">
        <w:rPr>
          <w:rFonts w:ascii="Helvetica" w:hAnsi="Helvetica"/>
          <w:noProof/>
          <w:sz w:val="20"/>
          <w:szCs w:val="20"/>
        </w:rPr>
        <w:t>Pensato per semplificare la vita di progettisti, installatori e operatori del settore elettrico, Il nu</w:t>
      </w:r>
      <w:r w:rsidR="00E23C58" w:rsidRPr="003C5E8D">
        <w:rPr>
          <w:rFonts w:ascii="Helvetica" w:hAnsi="Helvetica"/>
          <w:noProof/>
          <w:sz w:val="20"/>
          <w:szCs w:val="20"/>
        </w:rPr>
        <w:t xml:space="preserve">ovo catalogo professionale 2025 </w:t>
      </w:r>
      <w:r w:rsidR="003C5E8D" w:rsidRPr="003C5E8D">
        <w:rPr>
          <w:rFonts w:ascii="Helvetica" w:hAnsi="Helvetica"/>
          <w:noProof/>
          <w:sz w:val="20"/>
          <w:szCs w:val="20"/>
        </w:rPr>
        <w:t>racchiude in un solo volume le proposte di illuminazione ordinaria e di emergenza.</w:t>
      </w:r>
    </w:p>
    <w:p w14:paraId="343A1A05" w14:textId="2396F0BD" w:rsidR="003C5E8D" w:rsidRPr="003C5E8D" w:rsidRDefault="003C5E8D" w:rsidP="003012E2">
      <w:pPr>
        <w:shd w:val="clear" w:color="auto" w:fill="FFFFFF"/>
        <w:spacing w:before="120"/>
        <w:ind w:left="284" w:right="425"/>
        <w:jc w:val="both"/>
        <w:rPr>
          <w:rFonts w:ascii="Helvetica" w:hAnsi="Helvetica"/>
          <w:b/>
          <w:bCs/>
          <w:noProof/>
          <w:sz w:val="20"/>
          <w:szCs w:val="20"/>
        </w:rPr>
      </w:pPr>
      <w:r w:rsidRPr="003C5E8D">
        <w:rPr>
          <w:rFonts w:ascii="Helvetica" w:hAnsi="Helvetica"/>
          <w:noProof/>
          <w:sz w:val="20"/>
          <w:szCs w:val="20"/>
        </w:rPr>
        <w:t>L'obiettivo è fornire una </w:t>
      </w:r>
      <w:r w:rsidRPr="003C5E8D">
        <w:rPr>
          <w:rFonts w:ascii="Helvetica" w:hAnsi="Helvetica"/>
          <w:b/>
          <w:bCs/>
          <w:noProof/>
          <w:sz w:val="20"/>
          <w:szCs w:val="20"/>
        </w:rPr>
        <w:t xml:space="preserve">guida completa, pratica e aggiornata per ogni esigenza progettuale ed operativa </w:t>
      </w:r>
      <w:r w:rsidRPr="003C5E8D">
        <w:rPr>
          <w:rFonts w:ascii="Helvetica" w:hAnsi="Helvetica"/>
          <w:noProof/>
          <w:sz w:val="20"/>
          <w:szCs w:val="20"/>
        </w:rPr>
        <w:t xml:space="preserve">nel settore </w:t>
      </w:r>
      <w:r w:rsidR="003012E2">
        <w:rPr>
          <w:rFonts w:ascii="Helvetica" w:hAnsi="Helvetica"/>
          <w:noProof/>
          <w:sz w:val="20"/>
          <w:szCs w:val="20"/>
        </w:rPr>
        <w:t xml:space="preserve">della </w:t>
      </w:r>
      <w:r w:rsidRPr="003C5E8D">
        <w:rPr>
          <w:rFonts w:ascii="Helvetica" w:hAnsi="Helvetica"/>
          <w:noProof/>
          <w:sz w:val="20"/>
          <w:szCs w:val="20"/>
        </w:rPr>
        <w:t>luce</w:t>
      </w:r>
      <w:r w:rsidRPr="003C5E8D">
        <w:rPr>
          <w:rFonts w:ascii="Helvetica" w:hAnsi="Helvetica"/>
          <w:b/>
          <w:bCs/>
          <w:noProof/>
          <w:sz w:val="20"/>
          <w:szCs w:val="20"/>
        </w:rPr>
        <w:t>.</w:t>
      </w:r>
    </w:p>
    <w:p w14:paraId="03A46803" w14:textId="77777777" w:rsidR="003C5E8D" w:rsidRPr="003C5E8D" w:rsidRDefault="003C5E8D" w:rsidP="003012E2">
      <w:pPr>
        <w:pStyle w:val="NormaleWeb"/>
        <w:shd w:val="clear" w:color="auto" w:fill="FFFFFF"/>
        <w:spacing w:before="0" w:beforeAutospacing="0" w:after="0" w:afterAutospacing="0"/>
        <w:ind w:left="284" w:right="425"/>
        <w:jc w:val="both"/>
        <w:textAlignment w:val="baseline"/>
        <w:rPr>
          <w:rFonts w:ascii="Helvetica" w:hAnsi="Helvetica"/>
          <w:noProof/>
          <w:sz w:val="20"/>
          <w:szCs w:val="20"/>
        </w:rPr>
      </w:pPr>
    </w:p>
    <w:p w14:paraId="4A6EDFFD" w14:textId="77777777" w:rsidR="003012E2" w:rsidRDefault="003C5E8D" w:rsidP="003012E2">
      <w:pPr>
        <w:pStyle w:val="NormaleWeb"/>
        <w:shd w:val="clear" w:color="auto" w:fill="FFFFFF"/>
        <w:spacing w:before="0" w:beforeAutospacing="0" w:after="0" w:afterAutospacing="0"/>
        <w:ind w:left="284" w:right="425"/>
        <w:jc w:val="both"/>
        <w:textAlignment w:val="baseline"/>
        <w:rPr>
          <w:rFonts w:ascii="Helvetica" w:hAnsi="Helvetica"/>
          <w:noProof/>
          <w:sz w:val="20"/>
          <w:szCs w:val="20"/>
        </w:rPr>
      </w:pPr>
      <w:r w:rsidRPr="003C5E8D">
        <w:rPr>
          <w:rFonts w:ascii="Helvetica" w:hAnsi="Helvetica"/>
          <w:noProof/>
          <w:sz w:val="20"/>
          <w:szCs w:val="20"/>
        </w:rPr>
        <w:t>Il catalogo Reverso 2025 si articola in due sezioni principali:</w:t>
      </w:r>
    </w:p>
    <w:p w14:paraId="1B3A9E82" w14:textId="3E983E6C" w:rsidR="003012E2" w:rsidRDefault="003C5E8D" w:rsidP="003012E2">
      <w:pPr>
        <w:pStyle w:val="NormaleWeb"/>
        <w:shd w:val="clear" w:color="auto" w:fill="FFFFFF"/>
        <w:spacing w:before="0" w:beforeAutospacing="0" w:after="0" w:afterAutospacing="0"/>
        <w:ind w:left="284" w:right="425"/>
        <w:jc w:val="both"/>
        <w:textAlignment w:val="baseline"/>
        <w:rPr>
          <w:rFonts w:ascii="Helvetica" w:hAnsi="Helvetica"/>
          <w:noProof/>
          <w:sz w:val="20"/>
          <w:szCs w:val="20"/>
        </w:rPr>
      </w:pPr>
      <w:r w:rsidRPr="003012E2">
        <w:rPr>
          <w:rFonts w:ascii="Helvetica" w:hAnsi="Helvetica"/>
          <w:noProof/>
          <w:sz w:val="10"/>
          <w:szCs w:val="10"/>
        </w:rPr>
        <w:br/>
      </w:r>
      <w:r w:rsidRPr="003C5E8D">
        <w:rPr>
          <w:rFonts w:ascii="Helvetica" w:hAnsi="Helvetica"/>
          <w:noProof/>
          <w:sz w:val="20"/>
          <w:szCs w:val="20"/>
        </w:rPr>
        <w:t>•   </w:t>
      </w:r>
      <w:r w:rsidRPr="003C5E8D">
        <w:rPr>
          <w:rFonts w:ascii="Helvetica" w:hAnsi="Helvetica"/>
          <w:b/>
          <w:bCs/>
          <w:noProof/>
          <w:sz w:val="20"/>
          <w:szCs w:val="20"/>
        </w:rPr>
        <w:t> Illuminazione di emergenza</w:t>
      </w:r>
      <w:r w:rsidR="003012E2">
        <w:rPr>
          <w:rFonts w:ascii="Helvetica" w:hAnsi="Helvetica"/>
          <w:noProof/>
          <w:sz w:val="20"/>
          <w:szCs w:val="20"/>
        </w:rPr>
        <w:t xml:space="preserve"> con</w:t>
      </w:r>
      <w:r w:rsidRPr="003C5E8D">
        <w:rPr>
          <w:rFonts w:ascii="Helvetica" w:hAnsi="Helvetica"/>
          <w:noProof/>
          <w:sz w:val="20"/>
          <w:szCs w:val="20"/>
        </w:rPr>
        <w:t xml:space="preserve"> apparecchi tradizionali, sistemi intelligenti con autodiagnosi locale e soluzioni centralizzate</w:t>
      </w:r>
      <w:r w:rsidR="003012E2">
        <w:rPr>
          <w:rFonts w:ascii="Helvetica" w:hAnsi="Helvetica"/>
          <w:noProof/>
          <w:sz w:val="20"/>
          <w:szCs w:val="20"/>
        </w:rPr>
        <w:t>;</w:t>
      </w:r>
    </w:p>
    <w:p w14:paraId="64E06DFF" w14:textId="1FAC33F8" w:rsidR="003C5E8D" w:rsidRPr="003C5E8D" w:rsidRDefault="003C5E8D" w:rsidP="003012E2">
      <w:pPr>
        <w:pStyle w:val="NormaleWeb"/>
        <w:shd w:val="clear" w:color="auto" w:fill="FFFFFF"/>
        <w:spacing w:before="0" w:beforeAutospacing="0" w:after="0" w:afterAutospacing="0"/>
        <w:ind w:left="284" w:right="425"/>
        <w:jc w:val="both"/>
        <w:textAlignment w:val="baseline"/>
        <w:rPr>
          <w:rFonts w:ascii="Helvetica" w:hAnsi="Helvetica"/>
          <w:noProof/>
          <w:sz w:val="20"/>
          <w:szCs w:val="20"/>
        </w:rPr>
      </w:pPr>
      <w:r w:rsidRPr="003012E2">
        <w:rPr>
          <w:rFonts w:ascii="Helvetica" w:hAnsi="Helvetica"/>
          <w:noProof/>
          <w:sz w:val="10"/>
          <w:szCs w:val="10"/>
        </w:rPr>
        <w:br/>
      </w:r>
      <w:r w:rsidRPr="003C5E8D">
        <w:rPr>
          <w:rFonts w:ascii="Helvetica" w:hAnsi="Helvetica"/>
          <w:noProof/>
          <w:sz w:val="20"/>
          <w:szCs w:val="20"/>
        </w:rPr>
        <w:t>•    </w:t>
      </w:r>
      <w:r w:rsidRPr="003C5E8D">
        <w:rPr>
          <w:rFonts w:ascii="Helvetica" w:hAnsi="Helvetica"/>
          <w:b/>
          <w:bCs/>
          <w:noProof/>
          <w:sz w:val="20"/>
          <w:szCs w:val="20"/>
        </w:rPr>
        <w:t>Illuminazione ordinaria</w:t>
      </w:r>
      <w:r w:rsidRPr="003C5E8D">
        <w:rPr>
          <w:rFonts w:ascii="Helvetica" w:hAnsi="Helvetica"/>
          <w:noProof/>
          <w:sz w:val="20"/>
          <w:szCs w:val="20"/>
        </w:rPr>
        <w:t xml:space="preserve"> </w:t>
      </w:r>
      <w:r w:rsidR="003012E2">
        <w:rPr>
          <w:rFonts w:ascii="Helvetica" w:hAnsi="Helvetica"/>
          <w:noProof/>
          <w:sz w:val="20"/>
          <w:szCs w:val="20"/>
        </w:rPr>
        <w:t xml:space="preserve">con </w:t>
      </w:r>
      <w:r w:rsidRPr="003C5E8D">
        <w:rPr>
          <w:rFonts w:ascii="Helvetica" w:hAnsi="Helvetica"/>
          <w:noProof/>
          <w:sz w:val="20"/>
          <w:szCs w:val="20"/>
        </w:rPr>
        <w:t>soluzioni per ambienti industriali</w:t>
      </w:r>
      <w:r w:rsidR="003012E2">
        <w:rPr>
          <w:rFonts w:ascii="Helvetica" w:hAnsi="Helvetica"/>
          <w:noProof/>
          <w:sz w:val="20"/>
          <w:szCs w:val="20"/>
        </w:rPr>
        <w:t>,</w:t>
      </w:r>
      <w:r w:rsidRPr="003C5E8D">
        <w:rPr>
          <w:rFonts w:ascii="Helvetica" w:hAnsi="Helvetica"/>
          <w:noProof/>
          <w:sz w:val="20"/>
          <w:szCs w:val="20"/>
        </w:rPr>
        <w:t xml:space="preserve"> del terziario</w:t>
      </w:r>
      <w:r w:rsidR="003012E2">
        <w:rPr>
          <w:rFonts w:ascii="Helvetica" w:hAnsi="Helvetica"/>
          <w:noProof/>
          <w:sz w:val="20"/>
          <w:szCs w:val="20"/>
        </w:rPr>
        <w:t xml:space="preserve">, </w:t>
      </w:r>
      <w:r w:rsidR="003012E2" w:rsidRPr="003C5E8D">
        <w:rPr>
          <w:rFonts w:ascii="Helvetica" w:hAnsi="Helvetica"/>
          <w:noProof/>
          <w:sz w:val="20"/>
          <w:szCs w:val="20"/>
        </w:rPr>
        <w:t>civili</w:t>
      </w:r>
      <w:r w:rsidR="003012E2">
        <w:rPr>
          <w:rFonts w:ascii="Helvetica" w:hAnsi="Helvetica"/>
          <w:noProof/>
          <w:sz w:val="20"/>
          <w:szCs w:val="20"/>
        </w:rPr>
        <w:t xml:space="preserve"> e</w:t>
      </w:r>
      <w:r w:rsidRPr="003C5E8D">
        <w:rPr>
          <w:rFonts w:ascii="Helvetica" w:hAnsi="Helvetica"/>
          <w:noProof/>
          <w:sz w:val="20"/>
          <w:szCs w:val="20"/>
        </w:rPr>
        <w:t xml:space="preserve"> focus su efficienza energetica e sostenibilità.</w:t>
      </w:r>
    </w:p>
    <w:p w14:paraId="0659311C" w14:textId="10EC9A3A" w:rsidR="003C5E8D" w:rsidRPr="003C5E8D" w:rsidRDefault="003C5E8D" w:rsidP="003012E2">
      <w:pPr>
        <w:pStyle w:val="NormaleWeb"/>
        <w:shd w:val="clear" w:color="auto" w:fill="FFFFFF"/>
        <w:spacing w:before="0" w:beforeAutospacing="0" w:after="0" w:afterAutospacing="0"/>
        <w:ind w:left="284" w:right="425"/>
        <w:jc w:val="both"/>
        <w:textAlignment w:val="baseline"/>
        <w:rPr>
          <w:rFonts w:ascii="Helvetica" w:hAnsi="Helvetica"/>
          <w:noProof/>
          <w:sz w:val="20"/>
          <w:szCs w:val="20"/>
        </w:rPr>
      </w:pPr>
      <w:r w:rsidRPr="003C5E8D">
        <w:rPr>
          <w:rFonts w:ascii="Helvetica" w:hAnsi="Helvetica"/>
          <w:noProof/>
          <w:sz w:val="20"/>
          <w:szCs w:val="20"/>
        </w:rPr>
        <w:br/>
        <w:t>Ogni prodotto è corredato di </w:t>
      </w:r>
      <w:r w:rsidRPr="003C5E8D">
        <w:rPr>
          <w:rFonts w:ascii="Helvetica" w:hAnsi="Helvetica"/>
          <w:b/>
          <w:bCs/>
          <w:noProof/>
          <w:sz w:val="20"/>
          <w:szCs w:val="20"/>
        </w:rPr>
        <w:t>schede tecniche dettagliate, disegni</w:t>
      </w:r>
      <w:r>
        <w:rPr>
          <w:rFonts w:ascii="Helvetica" w:hAnsi="Helvetica"/>
          <w:b/>
          <w:bCs/>
          <w:noProof/>
          <w:sz w:val="20"/>
          <w:szCs w:val="20"/>
        </w:rPr>
        <w:t xml:space="preserve"> quotati</w:t>
      </w:r>
      <w:r w:rsidRPr="003C5E8D">
        <w:rPr>
          <w:rFonts w:ascii="Helvetica" w:hAnsi="Helvetica"/>
          <w:b/>
          <w:bCs/>
          <w:noProof/>
          <w:sz w:val="20"/>
          <w:szCs w:val="20"/>
        </w:rPr>
        <w:t>, curve fotometriche, accessori compatibili e riferimenti normativi.</w:t>
      </w:r>
      <w:r w:rsidRPr="003C5E8D">
        <w:rPr>
          <w:rFonts w:ascii="Helvetica" w:hAnsi="Helvetica"/>
          <w:noProof/>
          <w:sz w:val="20"/>
          <w:szCs w:val="20"/>
        </w:rPr>
        <w:t> Il layout chiaro e la grafica semplice rendono la consultazione veloce e intuitiva.</w:t>
      </w:r>
    </w:p>
    <w:p w14:paraId="26BDB8F2" w14:textId="77777777" w:rsidR="003C5E8D" w:rsidRPr="003012E2" w:rsidRDefault="003C5E8D" w:rsidP="003012E2">
      <w:pPr>
        <w:pStyle w:val="NormaleWeb"/>
        <w:shd w:val="clear" w:color="auto" w:fill="FFFFFF"/>
        <w:spacing w:before="0" w:beforeAutospacing="0" w:after="0" w:afterAutospacing="0"/>
        <w:ind w:left="284" w:right="425"/>
        <w:jc w:val="both"/>
        <w:textAlignment w:val="baseline"/>
        <w:rPr>
          <w:rFonts w:ascii="Helvetica" w:hAnsi="Helvetica"/>
          <w:noProof/>
          <w:sz w:val="20"/>
          <w:szCs w:val="20"/>
        </w:rPr>
      </w:pPr>
      <w:r w:rsidRPr="003C5E8D">
        <w:rPr>
          <w:rFonts w:ascii="Helvetica" w:hAnsi="Helvetica"/>
          <w:noProof/>
          <w:sz w:val="20"/>
          <w:szCs w:val="20"/>
        </w:rPr>
        <w:t> </w:t>
      </w:r>
    </w:p>
    <w:p w14:paraId="576CD11D" w14:textId="77777777" w:rsidR="003C5E8D" w:rsidRPr="003012E2" w:rsidRDefault="003C5E8D" w:rsidP="003012E2">
      <w:pPr>
        <w:pStyle w:val="NormaleWeb"/>
        <w:shd w:val="clear" w:color="auto" w:fill="FFFFFF"/>
        <w:spacing w:before="0" w:beforeAutospacing="0" w:after="0" w:afterAutospacing="0"/>
        <w:ind w:left="284" w:right="425"/>
        <w:jc w:val="both"/>
        <w:textAlignment w:val="baseline"/>
        <w:rPr>
          <w:rFonts w:ascii="Helvetica" w:hAnsi="Helvetica"/>
          <w:noProof/>
          <w:sz w:val="20"/>
          <w:szCs w:val="20"/>
        </w:rPr>
      </w:pPr>
      <w:r w:rsidRPr="003012E2">
        <w:rPr>
          <w:rFonts w:ascii="Helvetica" w:hAnsi="Helvetica"/>
          <w:noProof/>
          <w:sz w:val="20"/>
          <w:szCs w:val="20"/>
        </w:rPr>
        <w:t>Oltre all’elenco completo dei codici articolo e alle linee guida per l’installazione e la configurazione ottimale, ogni prodotto è dotato di QR code che consente l’accesso diretto alla scheda tecnica online.</w:t>
      </w:r>
    </w:p>
    <w:p w14:paraId="789A9D37" w14:textId="77777777" w:rsidR="003C5E8D" w:rsidRPr="003C5E8D" w:rsidRDefault="003C5E8D" w:rsidP="003012E2">
      <w:pPr>
        <w:pStyle w:val="NormaleWeb"/>
        <w:shd w:val="clear" w:color="auto" w:fill="FFFFFF"/>
        <w:spacing w:before="0" w:beforeAutospacing="0" w:after="0" w:afterAutospacing="0"/>
        <w:ind w:left="284" w:right="425"/>
        <w:jc w:val="both"/>
        <w:textAlignment w:val="baseline"/>
        <w:rPr>
          <w:rFonts w:ascii="Helvetica" w:hAnsi="Helvetica"/>
          <w:noProof/>
          <w:sz w:val="20"/>
          <w:szCs w:val="20"/>
        </w:rPr>
      </w:pPr>
      <w:r w:rsidRPr="003C5E8D">
        <w:rPr>
          <w:rFonts w:ascii="Helvetica" w:hAnsi="Helvetica"/>
          <w:noProof/>
          <w:sz w:val="20"/>
          <w:szCs w:val="20"/>
        </w:rPr>
        <w:t> </w:t>
      </w:r>
    </w:p>
    <w:p w14:paraId="5E8E34D3" w14:textId="1A937768" w:rsidR="003C5E8D" w:rsidRPr="003C5E8D" w:rsidRDefault="00FA3480" w:rsidP="003012E2">
      <w:pPr>
        <w:pStyle w:val="NormaleWeb"/>
        <w:shd w:val="clear" w:color="auto" w:fill="FFFFFF"/>
        <w:spacing w:before="0" w:beforeAutospacing="0" w:after="0" w:afterAutospacing="0"/>
        <w:ind w:left="284" w:right="425"/>
        <w:jc w:val="both"/>
        <w:textAlignment w:val="baseline"/>
        <w:rPr>
          <w:rFonts w:ascii="Helvetica" w:hAnsi="Helvetica"/>
          <w:noProof/>
          <w:sz w:val="20"/>
          <w:szCs w:val="20"/>
        </w:rPr>
      </w:pPr>
      <w:r>
        <w:rPr>
          <w:rFonts w:ascii="Helvetica" w:hAnsi="Helvetica"/>
          <w:noProof/>
          <w:sz w:val="20"/>
          <w:szCs w:val="20"/>
        </w:rPr>
        <w:t>I</w:t>
      </w:r>
      <w:r w:rsidR="003C5E8D" w:rsidRPr="003C5E8D">
        <w:rPr>
          <w:rFonts w:ascii="Helvetica" w:hAnsi="Helvetica"/>
          <w:noProof/>
          <w:sz w:val="20"/>
          <w:szCs w:val="20"/>
        </w:rPr>
        <w:t>l catalogo è disponibile anche in </w:t>
      </w:r>
      <w:r w:rsidR="003C5E8D" w:rsidRPr="003C5E8D">
        <w:rPr>
          <w:rFonts w:ascii="Helvetica" w:hAnsi="Helvetica"/>
          <w:b/>
          <w:bCs/>
          <w:noProof/>
          <w:sz w:val="20"/>
          <w:szCs w:val="20"/>
        </w:rPr>
        <w:t>formato digitale</w:t>
      </w:r>
      <w:r w:rsidR="003C5E8D" w:rsidRPr="003C5E8D">
        <w:rPr>
          <w:rFonts w:ascii="Helvetica" w:hAnsi="Helvetica"/>
          <w:noProof/>
          <w:sz w:val="20"/>
          <w:szCs w:val="20"/>
        </w:rPr>
        <w:t xml:space="preserve">, scaricabile dal sito ufficiale di Beghelli, </w:t>
      </w:r>
      <w:r w:rsidR="003C5E8D">
        <w:rPr>
          <w:rFonts w:ascii="Helvetica" w:hAnsi="Helvetica"/>
          <w:noProof/>
          <w:sz w:val="20"/>
          <w:szCs w:val="20"/>
        </w:rPr>
        <w:t xml:space="preserve">con testi </w:t>
      </w:r>
      <w:r w:rsidR="003C5E8D" w:rsidRPr="003C5E8D">
        <w:rPr>
          <w:rFonts w:ascii="Helvetica" w:hAnsi="Helvetica"/>
          <w:noProof/>
          <w:sz w:val="20"/>
          <w:szCs w:val="20"/>
        </w:rPr>
        <w:t>sia in italiano sia in inglese rivolgendosi così anche ai mercati esteri e ai partner internazionali.</w:t>
      </w:r>
    </w:p>
    <w:p w14:paraId="6AD2699F" w14:textId="708DF081" w:rsidR="003C5E8D" w:rsidRPr="003C5E8D" w:rsidRDefault="003C5E8D" w:rsidP="003012E2">
      <w:pPr>
        <w:pStyle w:val="NormaleWeb"/>
        <w:shd w:val="clear" w:color="auto" w:fill="FFFFFF"/>
        <w:spacing w:before="0" w:beforeAutospacing="0" w:after="0" w:afterAutospacing="0"/>
        <w:ind w:left="284" w:right="425"/>
        <w:jc w:val="both"/>
        <w:textAlignment w:val="baseline"/>
        <w:rPr>
          <w:rFonts w:ascii="Helvetica" w:hAnsi="Helvetica"/>
          <w:noProof/>
          <w:sz w:val="20"/>
          <w:szCs w:val="20"/>
        </w:rPr>
      </w:pPr>
      <w:r w:rsidRPr="003C5E8D">
        <w:rPr>
          <w:rFonts w:ascii="Helvetica" w:hAnsi="Helvetica"/>
          <w:noProof/>
          <w:sz w:val="20"/>
          <w:szCs w:val="20"/>
        </w:rPr>
        <w:t> </w:t>
      </w:r>
    </w:p>
    <w:p w14:paraId="1F0A7EC7" w14:textId="265892DF" w:rsidR="00B91BEA" w:rsidRPr="003012E2" w:rsidRDefault="00B91BEA" w:rsidP="003012E2">
      <w:pPr>
        <w:shd w:val="clear" w:color="auto" w:fill="FFFFFF"/>
        <w:spacing w:before="120"/>
        <w:ind w:left="284" w:right="425"/>
        <w:jc w:val="both"/>
        <w:rPr>
          <w:rFonts w:ascii="Helvetica" w:hAnsi="Helvetica"/>
          <w:noProof/>
          <w:sz w:val="20"/>
          <w:szCs w:val="20"/>
        </w:rPr>
      </w:pPr>
      <w:r>
        <w:rPr>
          <w:rFonts w:ascii="Helvetica" w:hAnsi="Helvetica"/>
          <w:noProof/>
          <w:sz w:val="20"/>
          <w:szCs w:val="20"/>
        </w:rPr>
        <w:t xml:space="preserve">Il catalogo </w:t>
      </w:r>
      <w:r w:rsidR="003012E2">
        <w:rPr>
          <w:rFonts w:ascii="Helvetica" w:hAnsi="Helvetica"/>
          <w:noProof/>
          <w:sz w:val="20"/>
          <w:szCs w:val="20"/>
        </w:rPr>
        <w:t xml:space="preserve">Reverso </w:t>
      </w:r>
      <w:r>
        <w:rPr>
          <w:rFonts w:ascii="Helvetica" w:hAnsi="Helvetica"/>
          <w:noProof/>
          <w:sz w:val="20"/>
          <w:szCs w:val="20"/>
        </w:rPr>
        <w:t xml:space="preserve">Beghelli </w:t>
      </w:r>
      <w:r w:rsidRPr="003012E2">
        <w:rPr>
          <w:rFonts w:ascii="Helvetica" w:hAnsi="Helvetica"/>
          <w:noProof/>
          <w:sz w:val="20"/>
          <w:szCs w:val="20"/>
        </w:rPr>
        <w:t xml:space="preserve">diventa uno strumento </w:t>
      </w:r>
      <w:r w:rsidR="003012E2" w:rsidRPr="003012E2">
        <w:rPr>
          <w:rFonts w:ascii="Helvetica" w:hAnsi="Helvetica"/>
          <w:noProof/>
          <w:sz w:val="20"/>
          <w:szCs w:val="20"/>
        </w:rPr>
        <w:t>operativo</w:t>
      </w:r>
      <w:r w:rsidR="003012E2" w:rsidRPr="003012E2">
        <w:rPr>
          <w:rStyle w:val="Enfasigrassetto"/>
          <w:rFonts w:ascii="Arial" w:hAnsi="Arial" w:cs="Arial"/>
          <w:color w:val="121212"/>
          <w:bdr w:val="none" w:sz="0" w:space="0" w:color="auto" w:frame="1"/>
        </w:rPr>
        <w:t xml:space="preserve"> </w:t>
      </w:r>
      <w:r w:rsidR="003012E2" w:rsidRPr="003012E2">
        <w:rPr>
          <w:rFonts w:ascii="Helvetica" w:hAnsi="Helvetica"/>
          <w:noProof/>
          <w:sz w:val="20"/>
          <w:szCs w:val="20"/>
        </w:rPr>
        <w:t xml:space="preserve">al servizio dei professionisti </w:t>
      </w:r>
      <w:r w:rsidRPr="003012E2">
        <w:rPr>
          <w:rFonts w:ascii="Helvetica" w:hAnsi="Helvetica"/>
          <w:noProof/>
          <w:sz w:val="20"/>
          <w:szCs w:val="20"/>
        </w:rPr>
        <w:t xml:space="preserve">per la scelta dei giusti prodotti illuminotecnici, caratterizzati </w:t>
      </w:r>
      <w:r w:rsidR="008D67D7" w:rsidRPr="003012E2">
        <w:rPr>
          <w:rFonts w:ascii="Helvetica" w:hAnsi="Helvetica"/>
          <w:noProof/>
          <w:sz w:val="20"/>
          <w:szCs w:val="20"/>
        </w:rPr>
        <w:t xml:space="preserve">dal continuo aggiornamento degli standard tecnico qualitativi </w:t>
      </w:r>
      <w:r w:rsidRPr="003012E2">
        <w:rPr>
          <w:rFonts w:ascii="Helvetica" w:hAnsi="Helvetica"/>
          <w:noProof/>
          <w:sz w:val="20"/>
          <w:szCs w:val="20"/>
        </w:rPr>
        <w:t xml:space="preserve">e </w:t>
      </w:r>
      <w:r w:rsidR="008D67D7" w:rsidRPr="003012E2">
        <w:rPr>
          <w:rFonts w:ascii="Helvetica" w:hAnsi="Helvetica"/>
          <w:noProof/>
          <w:sz w:val="20"/>
          <w:szCs w:val="20"/>
        </w:rPr>
        <w:t xml:space="preserve">dalla </w:t>
      </w:r>
      <w:r w:rsidRPr="003012E2">
        <w:rPr>
          <w:rFonts w:ascii="Helvetica" w:hAnsi="Helvetica"/>
          <w:noProof/>
          <w:sz w:val="20"/>
          <w:szCs w:val="20"/>
        </w:rPr>
        <w:t>versatilità di utilizzo.</w:t>
      </w:r>
    </w:p>
    <w:p w14:paraId="2AD7A5EF" w14:textId="70AE59A1" w:rsidR="00B91BEA" w:rsidRPr="003012E2" w:rsidRDefault="00B91BEA" w:rsidP="008D67D7">
      <w:pPr>
        <w:shd w:val="clear" w:color="auto" w:fill="FFFFFF"/>
        <w:spacing w:before="120"/>
        <w:ind w:left="284" w:right="283"/>
        <w:jc w:val="both"/>
        <w:rPr>
          <w:rFonts w:ascii="Helvetica" w:hAnsi="Helvetica"/>
          <w:noProof/>
          <w:sz w:val="20"/>
          <w:szCs w:val="20"/>
        </w:rPr>
      </w:pPr>
    </w:p>
    <w:p w14:paraId="0A306C0B" w14:textId="0D8073EB" w:rsidR="00115DC7" w:rsidRDefault="00115DC7" w:rsidP="008D67D7">
      <w:pPr>
        <w:shd w:val="clear" w:color="auto" w:fill="FFFFFF"/>
        <w:spacing w:before="120"/>
        <w:ind w:left="284" w:right="283"/>
        <w:jc w:val="both"/>
        <w:rPr>
          <w:rFonts w:ascii="Helvetica" w:hAnsi="Helvetica"/>
          <w:noProof/>
          <w:sz w:val="20"/>
          <w:szCs w:val="20"/>
        </w:rPr>
      </w:pPr>
      <w:hyperlink r:id="rId7" w:history="1">
        <w:r w:rsidRPr="00115DC7">
          <w:rPr>
            <w:rStyle w:val="Collegamentoipertestuale"/>
            <w:rFonts w:ascii="Helvetica" w:hAnsi="Helvetica"/>
            <w:noProof/>
            <w:sz w:val="20"/>
            <w:szCs w:val="20"/>
          </w:rPr>
          <w:t xml:space="preserve">Download del </w:t>
        </w:r>
        <w:r w:rsidRPr="00115DC7">
          <w:rPr>
            <w:rStyle w:val="Collegamentoipertestuale"/>
            <w:rFonts w:ascii="Helvetica" w:hAnsi="Helvetica"/>
            <w:noProof/>
            <w:sz w:val="20"/>
            <w:szCs w:val="20"/>
          </w:rPr>
          <w:t>c</w:t>
        </w:r>
        <w:r w:rsidRPr="00115DC7">
          <w:rPr>
            <w:rStyle w:val="Collegamentoipertestuale"/>
            <w:rFonts w:ascii="Helvetica" w:hAnsi="Helvetica"/>
            <w:noProof/>
            <w:sz w:val="20"/>
            <w:szCs w:val="20"/>
          </w:rPr>
          <w:t>atalogo</w:t>
        </w:r>
      </w:hyperlink>
    </w:p>
    <w:p w14:paraId="0CB0FA0B" w14:textId="7BD9F5F6" w:rsidR="00DD0CCE" w:rsidRDefault="00DD0CCE" w:rsidP="008D67D7">
      <w:pPr>
        <w:pStyle w:val="Default"/>
        <w:spacing w:line="260" w:lineRule="exact"/>
        <w:ind w:left="284" w:right="283"/>
        <w:jc w:val="both"/>
        <w:rPr>
          <w:rFonts w:ascii="Helvetica" w:hAnsi="Helvetica" w:cs="Arial"/>
          <w:color w:val="0000FF"/>
          <w:sz w:val="19"/>
          <w:szCs w:val="19"/>
        </w:rPr>
      </w:pPr>
    </w:p>
    <w:p w14:paraId="33BEF6BD" w14:textId="77777777" w:rsidR="00C42666" w:rsidRDefault="00C42666" w:rsidP="00C42666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121212"/>
        </w:rPr>
      </w:pPr>
      <w:r>
        <w:rPr>
          <w:rFonts w:ascii="Arial" w:hAnsi="Arial" w:cs="Arial"/>
          <w:color w:val="121212"/>
        </w:rPr>
        <w:t> </w:t>
      </w:r>
    </w:p>
    <w:p w14:paraId="3AD9D14E" w14:textId="4F2D8E24" w:rsidR="00C42666" w:rsidRDefault="00C42666" w:rsidP="00C42666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121212"/>
        </w:rPr>
      </w:pPr>
      <w:r>
        <w:rPr>
          <w:rFonts w:ascii="Arial" w:hAnsi="Arial" w:cs="Arial"/>
          <w:color w:val="121212"/>
        </w:rPr>
        <w:t> </w:t>
      </w:r>
    </w:p>
    <w:sectPr w:rsidR="00C42666" w:rsidSect="002867EB">
      <w:headerReference w:type="default" r:id="rId8"/>
      <w:footerReference w:type="default" r:id="rId9"/>
      <w:pgSz w:w="11906" w:h="16838"/>
      <w:pgMar w:top="2425" w:right="1274" w:bottom="142" w:left="1418" w:header="709" w:footer="38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75A6AA" w14:textId="77777777" w:rsidR="00280308" w:rsidRDefault="00280308">
      <w:r>
        <w:separator/>
      </w:r>
    </w:p>
  </w:endnote>
  <w:endnote w:type="continuationSeparator" w:id="0">
    <w:p w14:paraId="0DF3EE70" w14:textId="77777777" w:rsidR="00280308" w:rsidRDefault="00280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">
    <w:altName w:val="Times New Roman"/>
    <w:panose1 w:val="020B0604020202020204"/>
    <w:charset w:val="00"/>
    <w:family w:val="roman"/>
    <w:pitch w:val="variable"/>
    <w:sig w:usb0="E0002EFF" w:usb1="C000785B" w:usb2="00000009" w:usb3="00000000" w:csb0="000001FF" w:csb1="00000000"/>
  </w:font>
  <w:font w:name="LB Helvetica Black">
    <w:altName w:val="Courier New"/>
    <w:panose1 w:val="020B0604020202020204"/>
    <w:charset w:val="00"/>
    <w:family w:val="auto"/>
    <w:pitch w:val="variable"/>
    <w:sig w:usb0="03002A87" w:usb1="00000000" w:usb2="00000000" w:usb3="00000000" w:csb0="000001FF" w:csb1="00000000"/>
  </w:font>
  <w:font w:name="L Helvetica Light">
    <w:altName w:val="Courier New"/>
    <w:panose1 w:val="020B0604020202020204"/>
    <w:charset w:val="00"/>
    <w:family w:val="auto"/>
    <w:pitch w:val="variable"/>
    <w:sig w:usb0="03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45 Helvetica Light">
    <w:altName w:val="Calibri"/>
    <w:panose1 w:val="020B0604020202020204"/>
    <w:charset w:val="00"/>
    <w:family w:val="auto"/>
    <w:pitch w:val="variable"/>
    <w:sig w:usb0="00000000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Roboto Black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Roboto Condensed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Helvetica Neue Thin">
    <w:altName w:val="HELVETICA NEUE THIN"/>
    <w:panose1 w:val="020B0403020202020204"/>
    <w:charset w:val="00"/>
    <w:family w:val="swiss"/>
    <w:pitch w:val="variable"/>
    <w:sig w:usb0="E00002EF" w:usb1="5000205B" w:usb2="00000002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830E5" w14:textId="77777777" w:rsidR="00BA156B" w:rsidRDefault="002C54B8" w:rsidP="00C70354">
    <w:pPr>
      <w:tabs>
        <w:tab w:val="center" w:pos="1418"/>
        <w:tab w:val="center" w:pos="3077"/>
      </w:tabs>
      <w:spacing w:line="200" w:lineRule="exact"/>
      <w:ind w:left="-3969" w:right="-853"/>
      <w:jc w:val="center"/>
      <w:rPr>
        <w:rFonts w:ascii="Helvetica" w:hAnsi="Helvetica"/>
        <w:b/>
        <w:color w:val="808080"/>
        <w:sz w:val="16"/>
      </w:rPr>
    </w:pPr>
    <w:r>
      <w:rPr>
        <w:rFonts w:ascii="Helvetica" w:hAnsi="Helvetica"/>
        <w:b/>
        <w:noProof/>
        <w:color w:val="808080"/>
        <w:sz w:val="16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A387F21" wp14:editId="1C5289F1">
              <wp:simplePos x="0" y="0"/>
              <wp:positionH relativeFrom="column">
                <wp:posOffset>-1304290</wp:posOffset>
              </wp:positionH>
              <wp:positionV relativeFrom="paragraph">
                <wp:posOffset>257175</wp:posOffset>
              </wp:positionV>
              <wp:extent cx="7985760" cy="20320"/>
              <wp:effectExtent l="0" t="0" r="15240" b="17780"/>
              <wp:wrapThrough wrapText="bothSides">
                <wp:wrapPolygon edited="0">
                  <wp:start x="0" y="0"/>
                  <wp:lineTo x="0" y="27000"/>
                  <wp:lineTo x="14256" y="27000"/>
                  <wp:lineTo x="21607" y="27000"/>
                  <wp:lineTo x="21607" y="0"/>
                  <wp:lineTo x="12710" y="0"/>
                  <wp:lineTo x="0" y="0"/>
                </wp:wrapPolygon>
              </wp:wrapThrough>
              <wp:docPr id="3" name="Connettore 1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7985760" cy="2032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48B5DC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40000" dist="20000" dir="5400000" rotWithShape="0">
                                <a:srgbClr val="808080">
                                  <a:alpha val="37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EA0E1ED" id="Connettore 1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2.7pt,20.25pt" to="526.1pt,21.8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" strokecolor="#48b5dc">
              <v:shadow opacity="24903f" origin=",.5" offset="0,.55556mm"/>
              <o:lock v:ext="edit" shapetype="f"/>
              <w10:wrap type="through"/>
            </v:line>
          </w:pict>
        </mc:Fallback>
      </mc:AlternateContent>
    </w:r>
  </w:p>
  <w:p w14:paraId="17F88EF8" w14:textId="77777777" w:rsidR="00BA156B" w:rsidRDefault="00BA156B" w:rsidP="00C70354">
    <w:pPr>
      <w:tabs>
        <w:tab w:val="left" w:pos="550"/>
        <w:tab w:val="center" w:pos="1418"/>
        <w:tab w:val="center" w:pos="3077"/>
      </w:tabs>
      <w:spacing w:line="200" w:lineRule="exact"/>
      <w:ind w:left="-3969" w:right="-853"/>
      <w:rPr>
        <w:rFonts w:ascii="Helvetica" w:hAnsi="Helvetica"/>
        <w:b/>
        <w:color w:val="808080"/>
        <w:sz w:val="16"/>
      </w:rPr>
    </w:pPr>
    <w:r>
      <w:rPr>
        <w:rFonts w:ascii="Helvetica" w:hAnsi="Helvetica"/>
        <w:color w:val="808080"/>
        <w:sz w:val="16"/>
      </w:rPr>
      <w:tab/>
    </w:r>
    <w:r>
      <w:rPr>
        <w:rFonts w:ascii="Helvetica" w:hAnsi="Helvetica"/>
        <w:color w:val="808080"/>
        <w:sz w:val="16"/>
      </w:rPr>
      <w:tab/>
    </w:r>
  </w:p>
  <w:p w14:paraId="35918867" w14:textId="77777777" w:rsidR="00BA156B" w:rsidRPr="0011266D" w:rsidRDefault="00BA156B" w:rsidP="008D67D7">
    <w:pPr>
      <w:tabs>
        <w:tab w:val="center" w:pos="1418"/>
        <w:tab w:val="center" w:pos="3077"/>
      </w:tabs>
      <w:spacing w:line="200" w:lineRule="exact"/>
      <w:ind w:left="-1418" w:right="-1274"/>
      <w:jc w:val="center"/>
      <w:rPr>
        <w:rFonts w:ascii="Helvetica" w:hAnsi="Helvetica"/>
        <w:b/>
        <w:color w:val="808080"/>
        <w:sz w:val="16"/>
      </w:rPr>
    </w:pPr>
    <w:r w:rsidRPr="0011266D">
      <w:rPr>
        <w:rFonts w:ascii="Helvetica" w:hAnsi="Helvetica"/>
        <w:color w:val="808080"/>
        <w:sz w:val="16"/>
      </w:rPr>
      <w:t xml:space="preserve">Ufficio Stampa BEGHELLI </w:t>
    </w:r>
  </w:p>
  <w:p w14:paraId="2B2A95C3" w14:textId="77777777" w:rsidR="00BA156B" w:rsidRPr="0011266D" w:rsidRDefault="00BA156B" w:rsidP="008D67D7">
    <w:pPr>
      <w:tabs>
        <w:tab w:val="center" w:pos="1418"/>
        <w:tab w:val="center" w:pos="3077"/>
      </w:tabs>
      <w:spacing w:line="200" w:lineRule="exact"/>
      <w:ind w:left="-1418" w:right="-1274"/>
      <w:jc w:val="center"/>
      <w:rPr>
        <w:rFonts w:ascii="Helvetica" w:hAnsi="Helvetica"/>
        <w:b/>
        <w:color w:val="808080"/>
        <w:sz w:val="16"/>
      </w:rPr>
    </w:pPr>
    <w:r w:rsidRPr="0011266D">
      <w:rPr>
        <w:rFonts w:ascii="Helvetica" w:hAnsi="Helvetica"/>
        <w:color w:val="808080"/>
        <w:sz w:val="16"/>
      </w:rPr>
      <w:t>Tel. 051 96604111 - www.beghelli.com</w:t>
    </w:r>
  </w:p>
  <w:p w14:paraId="1BC0121D" w14:textId="77777777" w:rsidR="00BA156B" w:rsidRPr="0011266D" w:rsidRDefault="00BA156B" w:rsidP="008D67D7">
    <w:pPr>
      <w:tabs>
        <w:tab w:val="center" w:pos="1418"/>
      </w:tabs>
      <w:spacing w:line="200" w:lineRule="exact"/>
      <w:ind w:left="-1418" w:right="-1274"/>
      <w:jc w:val="center"/>
      <w:rPr>
        <w:color w:val="808080"/>
      </w:rPr>
    </w:pPr>
    <w:r w:rsidRPr="0011266D">
      <w:rPr>
        <w:rFonts w:ascii="Helvetica" w:hAnsi="Helvetica"/>
        <w:color w:val="808080"/>
        <w:sz w:val="16"/>
      </w:rPr>
      <w:t xml:space="preserve">Gruppo Beghelli - Via </w:t>
    </w:r>
    <w:proofErr w:type="spellStart"/>
    <w:r w:rsidRPr="0011266D">
      <w:rPr>
        <w:rFonts w:ascii="Helvetica" w:hAnsi="Helvetica"/>
        <w:color w:val="808080"/>
        <w:sz w:val="16"/>
      </w:rPr>
      <w:t>Mozzeghine</w:t>
    </w:r>
    <w:proofErr w:type="spellEnd"/>
    <w:r w:rsidRPr="0011266D">
      <w:rPr>
        <w:rFonts w:ascii="Helvetica" w:hAnsi="Helvetica"/>
        <w:color w:val="808080"/>
        <w:sz w:val="16"/>
      </w:rPr>
      <w:t>, 13/15 località Monteveglio - 40053 Valsamoggia (BO)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68BC56" w14:textId="77777777" w:rsidR="00280308" w:rsidRDefault="00280308">
      <w:r>
        <w:separator/>
      </w:r>
    </w:p>
  </w:footnote>
  <w:footnote w:type="continuationSeparator" w:id="0">
    <w:p w14:paraId="5B701A66" w14:textId="77777777" w:rsidR="00280308" w:rsidRDefault="002803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FC50F0" w14:textId="61FAFA0E" w:rsidR="00BA156B" w:rsidRDefault="002C54B8" w:rsidP="008D67D7">
    <w:pPr>
      <w:pStyle w:val="Intestazione"/>
      <w:tabs>
        <w:tab w:val="clear" w:pos="4819"/>
      </w:tabs>
      <w:ind w:left="284" w:right="283"/>
    </w:pPr>
    <w:r>
      <w:rPr>
        <w:rFonts w:ascii="Helvetica" w:hAnsi="Helvetica"/>
        <w:b w:val="0"/>
        <w:noProof/>
        <w:color w:val="808080"/>
        <w:sz w:val="1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42BD32A" wp14:editId="145C391D">
              <wp:simplePos x="0" y="0"/>
              <wp:positionH relativeFrom="column">
                <wp:posOffset>-1263650</wp:posOffset>
              </wp:positionH>
              <wp:positionV relativeFrom="paragraph">
                <wp:posOffset>718185</wp:posOffset>
              </wp:positionV>
              <wp:extent cx="8087360" cy="20320"/>
              <wp:effectExtent l="0" t="0" r="15240" b="17780"/>
              <wp:wrapThrough wrapText="bothSides">
                <wp:wrapPolygon edited="0">
                  <wp:start x="0" y="0"/>
                  <wp:lineTo x="0" y="27000"/>
                  <wp:lineTo x="14280" y="27000"/>
                  <wp:lineTo x="21607" y="27000"/>
                  <wp:lineTo x="21607" y="0"/>
                  <wp:lineTo x="12686" y="0"/>
                  <wp:lineTo x="0" y="0"/>
                </wp:wrapPolygon>
              </wp:wrapThrough>
              <wp:docPr id="4" name="Connettore 1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8087360" cy="2032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48B5DC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40000" dist="20000" dir="5400000" rotWithShape="0">
                                <a:srgbClr val="808080">
                                  <a:alpha val="37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E13663A" id="Connettore 1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9.5pt,56.55pt" to="537.3pt,58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" strokecolor="#48b5dc">
              <v:shadow opacity="24903f" origin=",.5" offset="0,.55556mm"/>
              <o:lock v:ext="edit" shapetype="f"/>
              <w10:wrap type="through"/>
            </v:line>
          </w:pict>
        </mc:Fallback>
      </mc:AlternateContent>
    </w:r>
    <w:r w:rsidR="006D2E2E">
      <w:rPr>
        <w:rFonts w:ascii="Helvetica Neue Thin" w:hAnsi="Helvetica Neue Thin"/>
        <w:b w:val="0"/>
        <w:color w:val="808080"/>
        <w:w w:val="90"/>
        <w:sz w:val="36"/>
        <w:szCs w:val="36"/>
      </w:rPr>
      <w:t>Nota per la</w:t>
    </w:r>
    <w:r w:rsidR="004A1C8C">
      <w:rPr>
        <w:rFonts w:ascii="Helvetica Neue Thin" w:hAnsi="Helvetica Neue Thin"/>
        <w:b w:val="0"/>
        <w:color w:val="808080"/>
        <w:w w:val="90"/>
        <w:sz w:val="36"/>
        <w:szCs w:val="36"/>
      </w:rPr>
      <w:t xml:space="preserve"> Stampa</w:t>
    </w:r>
    <w:r w:rsidR="00BA156B">
      <w:tab/>
    </w:r>
    <w:r w:rsidR="00FD30C9">
      <w:rPr>
        <w:noProof/>
      </w:rPr>
      <w:drawing>
        <wp:inline distT="0" distB="0" distL="0" distR="0" wp14:anchorId="297832B4" wp14:editId="2792AFF7">
          <wp:extent cx="1391920" cy="621922"/>
          <wp:effectExtent l="0" t="0" r="5080" b="635"/>
          <wp:docPr id="890735695" name="Immagine 1" descr="Immagine che contiene Carattere, testo, schermat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90735695" name="Immagine 1" descr="Immagine che contiene Carattere, testo, schermata, logo&#10;&#10;Descrizione generata automa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0705" cy="6347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DB9D198" w14:textId="77777777" w:rsidR="00BA156B" w:rsidRPr="00E549C8" w:rsidRDefault="00BA156B" w:rsidP="00C7035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A5540DB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Helvetica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Helvetica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C41CEF"/>
    <w:multiLevelType w:val="hybridMultilevel"/>
    <w:tmpl w:val="8DDA6154"/>
    <w:lvl w:ilvl="0" w:tplc="281C0FF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1AD764A"/>
    <w:multiLevelType w:val="hybridMultilevel"/>
    <w:tmpl w:val="847649A4"/>
    <w:lvl w:ilvl="0" w:tplc="281C0FF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A91D71"/>
    <w:multiLevelType w:val="hybridMultilevel"/>
    <w:tmpl w:val="597EC8BE"/>
    <w:lvl w:ilvl="0" w:tplc="04100001">
      <w:start w:val="1"/>
      <w:numFmt w:val="bullet"/>
      <w:lvlText w:val=""/>
      <w:lvlJc w:val="left"/>
      <w:pPr>
        <w:ind w:left="-169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-9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-2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1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9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26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33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070" w:hanging="360"/>
      </w:pPr>
      <w:rPr>
        <w:rFonts w:ascii="Wingdings" w:hAnsi="Wingdings" w:hint="default"/>
      </w:rPr>
    </w:lvl>
  </w:abstractNum>
  <w:abstractNum w:abstractNumId="4" w15:restartNumberingAfterBreak="0">
    <w:nsid w:val="17AD7121"/>
    <w:multiLevelType w:val="hybridMultilevel"/>
    <w:tmpl w:val="84CCEBDA"/>
    <w:lvl w:ilvl="0" w:tplc="0410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5" w15:restartNumberingAfterBreak="0">
    <w:nsid w:val="21DC2D25"/>
    <w:multiLevelType w:val="hybridMultilevel"/>
    <w:tmpl w:val="57442006"/>
    <w:lvl w:ilvl="0" w:tplc="04100001">
      <w:start w:val="1"/>
      <w:numFmt w:val="bullet"/>
      <w:lvlText w:val=""/>
      <w:lvlJc w:val="left"/>
      <w:pPr>
        <w:ind w:left="-169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-9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-2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1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9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26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33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070" w:hanging="360"/>
      </w:pPr>
      <w:rPr>
        <w:rFonts w:ascii="Wingdings" w:hAnsi="Wingdings" w:hint="default"/>
      </w:rPr>
    </w:lvl>
  </w:abstractNum>
  <w:abstractNum w:abstractNumId="6" w15:restartNumberingAfterBreak="0">
    <w:nsid w:val="31874EF6"/>
    <w:multiLevelType w:val="hybridMultilevel"/>
    <w:tmpl w:val="D3D67AB4"/>
    <w:lvl w:ilvl="0" w:tplc="D26E9230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b w:val="0"/>
      </w:rPr>
    </w:lvl>
    <w:lvl w:ilvl="1" w:tplc="00030410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7" w15:restartNumberingAfterBreak="0">
    <w:nsid w:val="32134236"/>
    <w:multiLevelType w:val="hybridMultilevel"/>
    <w:tmpl w:val="9D1222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FF1B6D"/>
    <w:multiLevelType w:val="hybridMultilevel"/>
    <w:tmpl w:val="D5A6C9EE"/>
    <w:lvl w:ilvl="0" w:tplc="6DB225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04EDA6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E88DB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CDCD4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28AC0B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52657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6568B1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2FA250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7D62F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7284524"/>
    <w:multiLevelType w:val="hybridMultilevel"/>
    <w:tmpl w:val="F0C2EDA4"/>
    <w:lvl w:ilvl="0" w:tplc="816EC67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3879D3"/>
    <w:multiLevelType w:val="hybridMultilevel"/>
    <w:tmpl w:val="BC886388"/>
    <w:lvl w:ilvl="0" w:tplc="D26E9230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  <w:b w:val="0"/>
      </w:rPr>
    </w:lvl>
    <w:lvl w:ilvl="1" w:tplc="00030410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0010410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  <w:b w:val="0"/>
      </w:rPr>
    </w:lvl>
    <w:lvl w:ilvl="4" w:tplc="00030410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abstractNum w:abstractNumId="11" w15:restartNumberingAfterBreak="0">
    <w:nsid w:val="658D1FAB"/>
    <w:multiLevelType w:val="hybridMultilevel"/>
    <w:tmpl w:val="56EC15BA"/>
    <w:lvl w:ilvl="0" w:tplc="04E6F4AC">
      <w:numFmt w:val="bullet"/>
      <w:lvlText w:val="-"/>
      <w:lvlJc w:val="left"/>
      <w:pPr>
        <w:tabs>
          <w:tab w:val="num" w:pos="-207"/>
        </w:tabs>
        <w:ind w:left="-207" w:hanging="360"/>
      </w:pPr>
      <w:rPr>
        <w:rFonts w:ascii="Helvetica" w:eastAsia="Times" w:hAnsi="Helvetica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513"/>
        </w:tabs>
        <w:ind w:left="513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1233"/>
        </w:tabs>
        <w:ind w:left="1233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1953"/>
        </w:tabs>
        <w:ind w:left="1953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2673"/>
        </w:tabs>
        <w:ind w:left="2673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3393"/>
        </w:tabs>
        <w:ind w:left="3393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4113"/>
        </w:tabs>
        <w:ind w:left="4113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4833"/>
        </w:tabs>
        <w:ind w:left="4833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5553"/>
        </w:tabs>
        <w:ind w:left="5553" w:hanging="360"/>
      </w:pPr>
      <w:rPr>
        <w:rFonts w:ascii="Wingdings" w:hAnsi="Wingdings" w:hint="default"/>
      </w:rPr>
    </w:lvl>
  </w:abstractNum>
  <w:abstractNum w:abstractNumId="12" w15:restartNumberingAfterBreak="0">
    <w:nsid w:val="74886201"/>
    <w:multiLevelType w:val="multilevel"/>
    <w:tmpl w:val="1C149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EF84AC2"/>
    <w:multiLevelType w:val="hybridMultilevel"/>
    <w:tmpl w:val="6734A7F4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32241033">
    <w:abstractNumId w:val="10"/>
  </w:num>
  <w:num w:numId="2" w16cid:durableId="793671382">
    <w:abstractNumId w:val="13"/>
  </w:num>
  <w:num w:numId="3" w16cid:durableId="2093626434">
    <w:abstractNumId w:val="8"/>
  </w:num>
  <w:num w:numId="4" w16cid:durableId="1092437986">
    <w:abstractNumId w:val="1"/>
  </w:num>
  <w:num w:numId="5" w16cid:durableId="570509290">
    <w:abstractNumId w:val="6"/>
  </w:num>
  <w:num w:numId="6" w16cid:durableId="158008918">
    <w:abstractNumId w:val="11"/>
  </w:num>
  <w:num w:numId="7" w16cid:durableId="1699768669">
    <w:abstractNumId w:val="2"/>
  </w:num>
  <w:num w:numId="8" w16cid:durableId="1746414223">
    <w:abstractNumId w:val="0"/>
  </w:num>
  <w:num w:numId="9" w16cid:durableId="1913543565">
    <w:abstractNumId w:val="7"/>
  </w:num>
  <w:num w:numId="10" w16cid:durableId="282158848">
    <w:abstractNumId w:val="4"/>
  </w:num>
  <w:num w:numId="11" w16cid:durableId="41712424">
    <w:abstractNumId w:val="5"/>
  </w:num>
  <w:num w:numId="12" w16cid:durableId="374936321">
    <w:abstractNumId w:val="9"/>
  </w:num>
  <w:num w:numId="13" w16cid:durableId="1778140154">
    <w:abstractNumId w:val="3"/>
  </w:num>
  <w:num w:numId="14" w16cid:durableId="15799003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it-IT" w:vendorID="64" w:dllVersion="0" w:nlCheck="1" w:checkStyle="0"/>
  <w:proofState w:spelling="clean" w:grammar="clean"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42B"/>
    <w:rsid w:val="00004607"/>
    <w:rsid w:val="00012D99"/>
    <w:rsid w:val="00036F04"/>
    <w:rsid w:val="0004294C"/>
    <w:rsid w:val="00055093"/>
    <w:rsid w:val="00055A1B"/>
    <w:rsid w:val="00096BDA"/>
    <w:rsid w:val="000B661B"/>
    <w:rsid w:val="000D09AC"/>
    <w:rsid w:val="000D605A"/>
    <w:rsid w:val="000E4A50"/>
    <w:rsid w:val="000E4B62"/>
    <w:rsid w:val="000F1697"/>
    <w:rsid w:val="00102EE5"/>
    <w:rsid w:val="001102A9"/>
    <w:rsid w:val="00114521"/>
    <w:rsid w:val="00115DC7"/>
    <w:rsid w:val="00116BB7"/>
    <w:rsid w:val="0014121F"/>
    <w:rsid w:val="001438C6"/>
    <w:rsid w:val="00153FC1"/>
    <w:rsid w:val="00155D26"/>
    <w:rsid w:val="00161175"/>
    <w:rsid w:val="001761B8"/>
    <w:rsid w:val="00197118"/>
    <w:rsid w:val="00197FC2"/>
    <w:rsid w:val="001A48DC"/>
    <w:rsid w:val="001B0BE8"/>
    <w:rsid w:val="001C243B"/>
    <w:rsid w:val="001D3096"/>
    <w:rsid w:val="001E7D50"/>
    <w:rsid w:val="00201574"/>
    <w:rsid w:val="0021677D"/>
    <w:rsid w:val="002216B5"/>
    <w:rsid w:val="00221891"/>
    <w:rsid w:val="00236AD8"/>
    <w:rsid w:val="00250305"/>
    <w:rsid w:val="002531F8"/>
    <w:rsid w:val="00262A0D"/>
    <w:rsid w:val="00271C24"/>
    <w:rsid w:val="00276934"/>
    <w:rsid w:val="002771DB"/>
    <w:rsid w:val="00280308"/>
    <w:rsid w:val="002843C0"/>
    <w:rsid w:val="002867EB"/>
    <w:rsid w:val="00291386"/>
    <w:rsid w:val="002953B9"/>
    <w:rsid w:val="002B5E23"/>
    <w:rsid w:val="002B7D92"/>
    <w:rsid w:val="002C0650"/>
    <w:rsid w:val="002C54B8"/>
    <w:rsid w:val="002D2D73"/>
    <w:rsid w:val="002D407A"/>
    <w:rsid w:val="002D6608"/>
    <w:rsid w:val="002E7794"/>
    <w:rsid w:val="003012E2"/>
    <w:rsid w:val="003013C6"/>
    <w:rsid w:val="00315CC7"/>
    <w:rsid w:val="00317983"/>
    <w:rsid w:val="003213AB"/>
    <w:rsid w:val="00333AAA"/>
    <w:rsid w:val="00344067"/>
    <w:rsid w:val="00355562"/>
    <w:rsid w:val="00356F76"/>
    <w:rsid w:val="00391800"/>
    <w:rsid w:val="00393A1D"/>
    <w:rsid w:val="003A4441"/>
    <w:rsid w:val="003A699F"/>
    <w:rsid w:val="003C5E8D"/>
    <w:rsid w:val="003C6AD9"/>
    <w:rsid w:val="003D08A3"/>
    <w:rsid w:val="003D4603"/>
    <w:rsid w:val="003E633D"/>
    <w:rsid w:val="003F520F"/>
    <w:rsid w:val="00421AA1"/>
    <w:rsid w:val="0042216F"/>
    <w:rsid w:val="00433C28"/>
    <w:rsid w:val="0043511D"/>
    <w:rsid w:val="00445A8E"/>
    <w:rsid w:val="00472B81"/>
    <w:rsid w:val="00481E87"/>
    <w:rsid w:val="004A1C8C"/>
    <w:rsid w:val="004A4272"/>
    <w:rsid w:val="004A616B"/>
    <w:rsid w:val="004C71EF"/>
    <w:rsid w:val="004D0C83"/>
    <w:rsid w:val="004D6E77"/>
    <w:rsid w:val="004E0B7C"/>
    <w:rsid w:val="004E5694"/>
    <w:rsid w:val="004F5273"/>
    <w:rsid w:val="00507FDA"/>
    <w:rsid w:val="005206F5"/>
    <w:rsid w:val="00534BEB"/>
    <w:rsid w:val="00535C7B"/>
    <w:rsid w:val="005535A3"/>
    <w:rsid w:val="00562DB8"/>
    <w:rsid w:val="00563D9B"/>
    <w:rsid w:val="005950A4"/>
    <w:rsid w:val="005A03E2"/>
    <w:rsid w:val="005A2B67"/>
    <w:rsid w:val="005A3CD9"/>
    <w:rsid w:val="005A5DE6"/>
    <w:rsid w:val="005C5B75"/>
    <w:rsid w:val="005D3A08"/>
    <w:rsid w:val="005D48D1"/>
    <w:rsid w:val="006077A5"/>
    <w:rsid w:val="00631A13"/>
    <w:rsid w:val="006340F2"/>
    <w:rsid w:val="0063499D"/>
    <w:rsid w:val="00647CF5"/>
    <w:rsid w:val="00647EDB"/>
    <w:rsid w:val="00653D68"/>
    <w:rsid w:val="006769F6"/>
    <w:rsid w:val="006849F3"/>
    <w:rsid w:val="00694D1C"/>
    <w:rsid w:val="006A2C00"/>
    <w:rsid w:val="006A7F04"/>
    <w:rsid w:val="006B413A"/>
    <w:rsid w:val="006B58C9"/>
    <w:rsid w:val="006C7085"/>
    <w:rsid w:val="006D2E2E"/>
    <w:rsid w:val="006D324C"/>
    <w:rsid w:val="006F6C06"/>
    <w:rsid w:val="007318F7"/>
    <w:rsid w:val="007413FB"/>
    <w:rsid w:val="00742231"/>
    <w:rsid w:val="007516D5"/>
    <w:rsid w:val="007545C5"/>
    <w:rsid w:val="00755028"/>
    <w:rsid w:val="00784964"/>
    <w:rsid w:val="007C0D92"/>
    <w:rsid w:val="007F035C"/>
    <w:rsid w:val="007F7360"/>
    <w:rsid w:val="00806BA6"/>
    <w:rsid w:val="00815DDF"/>
    <w:rsid w:val="00865769"/>
    <w:rsid w:val="00870D21"/>
    <w:rsid w:val="00892DE6"/>
    <w:rsid w:val="008A615F"/>
    <w:rsid w:val="008A6709"/>
    <w:rsid w:val="008B331C"/>
    <w:rsid w:val="008C6734"/>
    <w:rsid w:val="008D0F76"/>
    <w:rsid w:val="008D67D7"/>
    <w:rsid w:val="008D72D0"/>
    <w:rsid w:val="008D7422"/>
    <w:rsid w:val="008E5FEF"/>
    <w:rsid w:val="008F5A28"/>
    <w:rsid w:val="009000C5"/>
    <w:rsid w:val="009171B5"/>
    <w:rsid w:val="00931197"/>
    <w:rsid w:val="009449FB"/>
    <w:rsid w:val="0094741A"/>
    <w:rsid w:val="00951638"/>
    <w:rsid w:val="00967FF3"/>
    <w:rsid w:val="00974AF6"/>
    <w:rsid w:val="0098168A"/>
    <w:rsid w:val="00991F62"/>
    <w:rsid w:val="009A765A"/>
    <w:rsid w:val="009B3E31"/>
    <w:rsid w:val="009E35D6"/>
    <w:rsid w:val="009E5D1E"/>
    <w:rsid w:val="009F5B58"/>
    <w:rsid w:val="00A43971"/>
    <w:rsid w:val="00A65BB8"/>
    <w:rsid w:val="00A66121"/>
    <w:rsid w:val="00A76E4A"/>
    <w:rsid w:val="00A867D1"/>
    <w:rsid w:val="00A87787"/>
    <w:rsid w:val="00AA2BC9"/>
    <w:rsid w:val="00AA741C"/>
    <w:rsid w:val="00AF1A40"/>
    <w:rsid w:val="00AF3EAE"/>
    <w:rsid w:val="00AF48C8"/>
    <w:rsid w:val="00AF6BBE"/>
    <w:rsid w:val="00B15A37"/>
    <w:rsid w:val="00B21F73"/>
    <w:rsid w:val="00B22F99"/>
    <w:rsid w:val="00B27071"/>
    <w:rsid w:val="00B35A5A"/>
    <w:rsid w:val="00B46232"/>
    <w:rsid w:val="00B758EE"/>
    <w:rsid w:val="00B84478"/>
    <w:rsid w:val="00B91BEA"/>
    <w:rsid w:val="00B91CD8"/>
    <w:rsid w:val="00BA156B"/>
    <w:rsid w:val="00BD48A5"/>
    <w:rsid w:val="00BE1EFF"/>
    <w:rsid w:val="00BE1FF1"/>
    <w:rsid w:val="00BF441A"/>
    <w:rsid w:val="00C3094E"/>
    <w:rsid w:val="00C4088B"/>
    <w:rsid w:val="00C42666"/>
    <w:rsid w:val="00C4495D"/>
    <w:rsid w:val="00C700D1"/>
    <w:rsid w:val="00C70354"/>
    <w:rsid w:val="00C72BA2"/>
    <w:rsid w:val="00C76EBB"/>
    <w:rsid w:val="00C8450B"/>
    <w:rsid w:val="00C86A0A"/>
    <w:rsid w:val="00C9474E"/>
    <w:rsid w:val="00CC08D0"/>
    <w:rsid w:val="00CD6A67"/>
    <w:rsid w:val="00CE080A"/>
    <w:rsid w:val="00CF3502"/>
    <w:rsid w:val="00D105EC"/>
    <w:rsid w:val="00D1370B"/>
    <w:rsid w:val="00D220AE"/>
    <w:rsid w:val="00D26264"/>
    <w:rsid w:val="00D33343"/>
    <w:rsid w:val="00D339DE"/>
    <w:rsid w:val="00D54874"/>
    <w:rsid w:val="00D76FBC"/>
    <w:rsid w:val="00D8786B"/>
    <w:rsid w:val="00D9486A"/>
    <w:rsid w:val="00DA4158"/>
    <w:rsid w:val="00DA75EF"/>
    <w:rsid w:val="00DB0101"/>
    <w:rsid w:val="00DB156E"/>
    <w:rsid w:val="00DC05E1"/>
    <w:rsid w:val="00DC175F"/>
    <w:rsid w:val="00DC4399"/>
    <w:rsid w:val="00DC60AF"/>
    <w:rsid w:val="00DC632C"/>
    <w:rsid w:val="00DD0CCE"/>
    <w:rsid w:val="00DE6A4A"/>
    <w:rsid w:val="00DE6B9A"/>
    <w:rsid w:val="00E01B1E"/>
    <w:rsid w:val="00E11566"/>
    <w:rsid w:val="00E23C58"/>
    <w:rsid w:val="00E260D5"/>
    <w:rsid w:val="00E26A59"/>
    <w:rsid w:val="00E26ED9"/>
    <w:rsid w:val="00E65DAD"/>
    <w:rsid w:val="00E861D9"/>
    <w:rsid w:val="00E945FD"/>
    <w:rsid w:val="00E96521"/>
    <w:rsid w:val="00EA13D7"/>
    <w:rsid w:val="00EB4A6F"/>
    <w:rsid w:val="00F04FEC"/>
    <w:rsid w:val="00F075BA"/>
    <w:rsid w:val="00F17579"/>
    <w:rsid w:val="00F17830"/>
    <w:rsid w:val="00F1794B"/>
    <w:rsid w:val="00F37D28"/>
    <w:rsid w:val="00F4342B"/>
    <w:rsid w:val="00F437A8"/>
    <w:rsid w:val="00F57AB2"/>
    <w:rsid w:val="00F602B8"/>
    <w:rsid w:val="00F60E87"/>
    <w:rsid w:val="00F65C9D"/>
    <w:rsid w:val="00F70B16"/>
    <w:rsid w:val="00F8331C"/>
    <w:rsid w:val="00F943AA"/>
    <w:rsid w:val="00FA16DC"/>
    <w:rsid w:val="00FA3480"/>
    <w:rsid w:val="00FB2162"/>
    <w:rsid w:val="00FD30C9"/>
    <w:rsid w:val="00FE5F9D"/>
    <w:rsid w:val="00FE6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6FAE49B"/>
  <w14:defaultImageDpi w14:val="300"/>
  <w15:chartTrackingRefBased/>
  <w15:docId w15:val="{2F1410A9-0904-FD4B-AD23-503BFC40A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" w:eastAsia="Times" w:hAnsi="Times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71C24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LB Helvetica Black" w:eastAsia="Times" w:hAnsi="LB Helvetica Black"/>
      <w:color w:val="000000"/>
      <w:sz w:val="18"/>
      <w:szCs w:val="20"/>
      <w:u w:val="single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rFonts w:ascii="L Helvetica Light" w:eastAsia="Times" w:hAnsi="L Helvetica Light"/>
      <w:b/>
      <w:color w:val="000000"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pPr>
      <w:spacing w:line="200" w:lineRule="exact"/>
      <w:jc w:val="both"/>
    </w:pPr>
    <w:rPr>
      <w:rFonts w:ascii="Helvetica" w:eastAsia="Times" w:hAnsi="Helvetica"/>
      <w:color w:val="000000"/>
      <w:sz w:val="18"/>
      <w:szCs w:val="20"/>
    </w:rPr>
  </w:style>
  <w:style w:type="paragraph" w:styleId="Corpodeltesto2">
    <w:name w:val="Body Text 2"/>
    <w:basedOn w:val="Normale"/>
    <w:rPr>
      <w:rFonts w:ascii="LB Helvetica Black" w:eastAsia="Times" w:hAnsi="LB Helvetica Black"/>
      <w:b/>
      <w:color w:val="000000"/>
      <w:sz w:val="18"/>
      <w:szCs w:val="20"/>
    </w:rPr>
  </w:style>
  <w:style w:type="paragraph" w:styleId="Corpodeltesto3">
    <w:name w:val="Body Text 3"/>
    <w:basedOn w:val="Normale"/>
    <w:rPr>
      <w:rFonts w:ascii="LB Helvetica Black" w:eastAsia="Times" w:hAnsi="LB Helvetica Black"/>
      <w:color w:val="000000"/>
      <w:sz w:val="18"/>
      <w:szCs w:val="20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rFonts w:ascii="Arial" w:eastAsia="Times" w:hAnsi="Arial"/>
      <w:b/>
      <w:color w:val="000000"/>
      <w:sz w:val="32"/>
      <w:szCs w:val="20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rFonts w:ascii="Arial" w:eastAsia="Times" w:hAnsi="Arial"/>
      <w:b/>
      <w:color w:val="000000"/>
      <w:sz w:val="32"/>
      <w:szCs w:val="20"/>
    </w:rPr>
  </w:style>
  <w:style w:type="character" w:styleId="Collegamentovisitato">
    <w:name w:val="FollowedHyperlink"/>
    <w:rsid w:val="00EF2049"/>
    <w:rPr>
      <w:rFonts w:ascii="45 Helvetica Light" w:hAnsi="45 Helvetica Light"/>
      <w:dstrike w:val="0"/>
      <w:color w:val="auto"/>
      <w:sz w:val="24"/>
      <w:u w:val="none"/>
      <w:vertAlign w:val="baseli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E1596"/>
    <w:rPr>
      <w:rFonts w:ascii="Lucida Grande" w:eastAsia="Times" w:hAnsi="Lucida Grande"/>
      <w:b/>
      <w:color w:val="000000"/>
      <w:sz w:val="18"/>
      <w:szCs w:val="18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FE1596"/>
    <w:rPr>
      <w:rFonts w:ascii="Lucida Grande" w:hAnsi="Lucida Grande" w:cs="Lucida Grande"/>
      <w:b/>
      <w:color w:val="000000"/>
      <w:sz w:val="18"/>
      <w:szCs w:val="18"/>
    </w:rPr>
  </w:style>
  <w:style w:type="character" w:styleId="Enfasigrassetto">
    <w:name w:val="Strong"/>
    <w:uiPriority w:val="22"/>
    <w:qFormat/>
    <w:rsid w:val="002216B5"/>
    <w:rPr>
      <w:b/>
      <w:bCs/>
    </w:rPr>
  </w:style>
  <w:style w:type="character" w:customStyle="1" w:styleId="apple-converted-space">
    <w:name w:val="apple-converted-space"/>
    <w:basedOn w:val="Carpredefinitoparagrafo"/>
    <w:rsid w:val="001761B8"/>
  </w:style>
  <w:style w:type="paragraph" w:customStyle="1" w:styleId="p1">
    <w:name w:val="p1"/>
    <w:basedOn w:val="Normale"/>
    <w:rsid w:val="001761B8"/>
    <w:pPr>
      <w:spacing w:before="100" w:beforeAutospacing="1" w:after="100" w:afterAutospacing="1"/>
    </w:pPr>
  </w:style>
  <w:style w:type="character" w:styleId="Collegamentoipertestuale">
    <w:name w:val="Hyperlink"/>
    <w:basedOn w:val="Carpredefinitoparagrafo"/>
    <w:uiPriority w:val="99"/>
    <w:unhideWhenUsed/>
    <w:rsid w:val="001761B8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055A1B"/>
    <w:pPr>
      <w:ind w:left="720"/>
      <w:contextualSpacing/>
    </w:pPr>
    <w:rPr>
      <w:rFonts w:ascii="Arial" w:eastAsia="Times" w:hAnsi="Arial"/>
      <w:b/>
      <w:color w:val="000000"/>
      <w:sz w:val="32"/>
      <w:szCs w:val="20"/>
    </w:rPr>
  </w:style>
  <w:style w:type="paragraph" w:customStyle="1" w:styleId="Default">
    <w:name w:val="Default"/>
    <w:rsid w:val="00870D21"/>
    <w:pPr>
      <w:autoSpaceDE w:val="0"/>
      <w:autoSpaceDN w:val="0"/>
      <w:adjustRightInd w:val="0"/>
    </w:pPr>
    <w:rPr>
      <w:rFonts w:ascii="Roboto" w:hAnsi="Roboto" w:cs="Roboto"/>
      <w:color w:val="000000"/>
      <w:sz w:val="24"/>
      <w:szCs w:val="24"/>
    </w:rPr>
  </w:style>
  <w:style w:type="character" w:customStyle="1" w:styleId="A9">
    <w:name w:val="A9"/>
    <w:uiPriority w:val="99"/>
    <w:rsid w:val="00870D21"/>
    <w:rPr>
      <w:rFonts w:cs="Roboto"/>
      <w:color w:val="57585A"/>
      <w:sz w:val="28"/>
      <w:szCs w:val="28"/>
    </w:rPr>
  </w:style>
  <w:style w:type="paragraph" w:customStyle="1" w:styleId="Pa0">
    <w:name w:val="Pa0"/>
    <w:basedOn w:val="Default"/>
    <w:next w:val="Default"/>
    <w:uiPriority w:val="99"/>
    <w:rsid w:val="00870D21"/>
    <w:pPr>
      <w:spacing w:line="241" w:lineRule="atLeast"/>
    </w:pPr>
    <w:rPr>
      <w:rFonts w:ascii="Roboto Black" w:hAnsi="Roboto Black" w:cs="Times New Roman"/>
      <w:color w:val="auto"/>
    </w:rPr>
  </w:style>
  <w:style w:type="character" w:customStyle="1" w:styleId="A11">
    <w:name w:val="A11"/>
    <w:uiPriority w:val="99"/>
    <w:rsid w:val="00870D21"/>
    <w:rPr>
      <w:rFonts w:cs="Roboto Black"/>
      <w:b/>
      <w:bCs/>
      <w:color w:val="EF402E"/>
      <w:sz w:val="96"/>
      <w:szCs w:val="96"/>
    </w:rPr>
  </w:style>
  <w:style w:type="character" w:customStyle="1" w:styleId="A1">
    <w:name w:val="A1"/>
    <w:uiPriority w:val="99"/>
    <w:rsid w:val="00870D21"/>
    <w:rPr>
      <w:rFonts w:ascii="Roboto Condensed" w:hAnsi="Roboto Condensed" w:cs="Roboto Condensed"/>
      <w:b/>
      <w:bCs/>
      <w:color w:val="00AEEF"/>
      <w:sz w:val="80"/>
      <w:szCs w:val="80"/>
    </w:rPr>
  </w:style>
  <w:style w:type="paragraph" w:customStyle="1" w:styleId="Pa2">
    <w:name w:val="Pa2"/>
    <w:basedOn w:val="Default"/>
    <w:next w:val="Default"/>
    <w:uiPriority w:val="99"/>
    <w:rsid w:val="00870D21"/>
    <w:pPr>
      <w:spacing w:line="241" w:lineRule="atLeast"/>
    </w:pPr>
    <w:rPr>
      <w:rFonts w:ascii="Roboto Black" w:hAnsi="Roboto Black" w:cs="Times New Roman"/>
      <w:color w:val="auto"/>
    </w:rPr>
  </w:style>
  <w:style w:type="character" w:customStyle="1" w:styleId="A10">
    <w:name w:val="A10"/>
    <w:uiPriority w:val="99"/>
    <w:rsid w:val="00870D21"/>
    <w:rPr>
      <w:rFonts w:ascii="Roboto" w:hAnsi="Roboto" w:cs="Roboto"/>
      <w:color w:val="57585A"/>
      <w:sz w:val="16"/>
      <w:szCs w:val="16"/>
    </w:rPr>
  </w:style>
  <w:style w:type="character" w:styleId="Menzionenonrisolta">
    <w:name w:val="Unresolved Mention"/>
    <w:basedOn w:val="Carpredefinitoparagrafo"/>
    <w:uiPriority w:val="99"/>
    <w:semiHidden/>
    <w:unhideWhenUsed/>
    <w:rsid w:val="00AF6BBE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45A8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45A8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45A8E"/>
    <w:rPr>
      <w:rFonts w:ascii="Times New Roman" w:eastAsia="Times New Roman" w:hAnsi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45A8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45A8E"/>
    <w:rPr>
      <w:rFonts w:ascii="Times New Roman" w:eastAsia="Times New Roman" w:hAnsi="Times New Roman"/>
      <w:b/>
      <w:bCs/>
    </w:rPr>
  </w:style>
  <w:style w:type="paragraph" w:styleId="Revisione">
    <w:name w:val="Revision"/>
    <w:hidden/>
    <w:uiPriority w:val="71"/>
    <w:rsid w:val="003A699F"/>
    <w:rPr>
      <w:rFonts w:ascii="Times New Roman" w:eastAsia="Times New Roman" w:hAnsi="Times New Roman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C42666"/>
    <w:pPr>
      <w:spacing w:before="100" w:beforeAutospacing="1" w:after="100" w:afterAutospacing="1"/>
    </w:pPr>
  </w:style>
  <w:style w:type="character" w:customStyle="1" w:styleId="maintitle">
    <w:name w:val="maintitle"/>
    <w:basedOn w:val="Carpredefinitoparagrafo"/>
    <w:rsid w:val="00C426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3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0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2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3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63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05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0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573898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84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971006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01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4392798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481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804380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919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6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8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5060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9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15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26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89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85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42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10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43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51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31685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9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65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63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beghelli.it/it/news/novit%C3%A0/catalogo-reverso-2025-26557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GRUPPO BEGHELLI</vt:lpstr>
    </vt:vector>
  </TitlesOfParts>
  <Manager/>
  <Company>beghelli</Company>
  <LinksUpToDate>false</LinksUpToDate>
  <CharactersWithSpaces>1871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GRUPPO BEGHELLI</dc:title>
  <dc:subject/>
  <dc:creator>pubblicità 4</dc:creator>
  <cp:keywords/>
  <dc:description/>
  <cp:lastModifiedBy>Girgenti Silvia</cp:lastModifiedBy>
  <cp:revision>8</cp:revision>
  <cp:lastPrinted>2021-11-02T09:49:00Z</cp:lastPrinted>
  <dcterms:created xsi:type="dcterms:W3CDTF">2024-02-08T16:40:00Z</dcterms:created>
  <dcterms:modified xsi:type="dcterms:W3CDTF">2025-06-19T15:01:00Z</dcterms:modified>
  <cp:category/>
</cp:coreProperties>
</file>